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14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2"/>
        </w:rPr>
        <w:t>実績書</w:t>
      </w:r>
    </w:p>
    <w:p>
      <w:pPr>
        <w:pStyle w:val="0"/>
        <w:jc w:val="both"/>
      </w:pPr>
    </w:p>
    <w:tbl>
      <w:tblPr>
        <w:tblStyle w:val="11"/>
        <w:tblW w:w="8363" w:type="dxa"/>
        <w:tblInd w:w="24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2"/>
        <w:gridCol w:w="6201"/>
      </w:tblGrid>
      <w:tr>
        <w:trPr>
          <w:trHeight w:val="624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事業名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1102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事業実施区域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□　中央地区周辺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□　東部地区周辺</w:t>
            </w:r>
          </w:p>
        </w:tc>
      </w:tr>
      <w:tr>
        <w:trPr>
          <w:trHeight w:val="624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事業完了年月日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年　　　月　　　日</w:t>
            </w:r>
          </w:p>
        </w:tc>
      </w:tr>
      <w:tr>
        <w:trPr>
          <w:trHeight w:val="624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交付決定額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　　　　　　　　円</w:t>
            </w:r>
          </w:p>
        </w:tc>
      </w:tr>
      <w:tr>
        <w:trPr>
          <w:trHeight w:val="624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総事業費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　　　　　　　　円</w:t>
            </w:r>
          </w:p>
        </w:tc>
      </w:tr>
      <w:tr>
        <w:trPr>
          <w:trHeight w:val="3114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実績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4818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事業効果</w:t>
            </w:r>
          </w:p>
        </w:tc>
        <w:tc>
          <w:tcPr>
            <w:tcW w:w="6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3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39"/>
  <w:drawingGridHorizontalSpacing w:val="213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/>
      <w:b w:val="1"/>
      <w:spacing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/>
      <w:b w:val="1"/>
      <w:spacing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b w:val="1"/>
      <w:spacing w:val="0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b w:val="1"/>
      <w:color w:val="000000"/>
      <w:spacing w:val="2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22</Words>
  <Characters>126</Characters>
  <Application>JUST Note</Application>
  <Lines>0</Lines>
  <Paragraphs>0</Paragraphs>
  <CharactersWithSpaces>147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ashikagacmgr</cp:lastModifiedBy>
  <cp:lastPrinted>2020-09-17T08:54:00Z</cp:lastPrinted>
  <dcterms:created xsi:type="dcterms:W3CDTF">2020-10-21T14:06:00Z</dcterms:created>
  <dcterms:modified xsi:type="dcterms:W3CDTF">2021-08-19T08:44:08Z</dcterms:modified>
  <cp:revision>14</cp:revision>
</cp:coreProperties>
</file>